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0D" w:rsidRDefault="00552D81">
      <w:r>
        <w:t>Tesis impresa disponible en biblioteca</w:t>
      </w:r>
    </w:p>
    <w:sectPr w:rsidR="00D8010D" w:rsidSect="00D8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2D81"/>
    <w:rsid w:val="00552D81"/>
    <w:rsid w:val="005F4968"/>
    <w:rsid w:val="00D8010D"/>
    <w:rsid w:val="00DF1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33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carlos</cp:lastModifiedBy>
  <cp:revision>2</cp:revision>
  <dcterms:created xsi:type="dcterms:W3CDTF">2015-03-14T01:15:00Z</dcterms:created>
  <dcterms:modified xsi:type="dcterms:W3CDTF">2015-03-14T01:15:00Z</dcterms:modified>
</cp:coreProperties>
</file>